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58" w:rsidRPr="00613D7E" w:rsidRDefault="00826458" w:rsidP="00826458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lang w:val="en-US"/>
        </w:rPr>
        <w:t xml:space="preserve">Seconded expert at the </w:t>
      </w:r>
      <w:r>
        <w:rPr>
          <w:b/>
          <w:bCs/>
          <w:lang w:val="en-US"/>
        </w:rPr>
        <w:t>North Macedonian</w:t>
      </w:r>
      <w:r>
        <w:rPr>
          <w:b/>
          <w:bCs/>
          <w:lang w:val="en-US"/>
        </w:rPr>
        <w:t xml:space="preserve"> OSCE Chairmanship team, </w:t>
      </w:r>
      <w:r w:rsidR="00EC16D1">
        <w:rPr>
          <w:b/>
          <w:bCs/>
          <w:lang w:val="en-US"/>
        </w:rPr>
        <w:t xml:space="preserve">Permanent Mission of </w:t>
      </w:r>
      <w:r>
        <w:rPr>
          <w:b/>
          <w:bCs/>
          <w:lang w:val="en-US"/>
        </w:rPr>
        <w:t>North Macedonia</w:t>
      </w:r>
      <w:r>
        <w:rPr>
          <w:b/>
          <w:bCs/>
          <w:lang w:val="en-US"/>
        </w:rPr>
        <w:t xml:space="preserve"> to the </w:t>
      </w:r>
      <w:r w:rsidR="00EC16D1">
        <w:rPr>
          <w:b/>
          <w:bCs/>
          <w:lang w:val="en-US"/>
        </w:rPr>
        <w:t xml:space="preserve">UN, OSCE and other International Organizations in </w:t>
      </w:r>
      <w:r w:rsidRPr="00613D7E">
        <w:rPr>
          <w:b/>
          <w:bCs/>
          <w:lang w:val="en-US"/>
        </w:rPr>
        <w:t>Vienna</w:t>
      </w:r>
    </w:p>
    <w:p w:rsidR="00826458" w:rsidRDefault="00EC16D1" w:rsidP="00826458">
      <w:pPr>
        <w:jc w:val="center"/>
        <w:rPr>
          <w:b/>
          <w:bCs/>
          <w:lang w:val="en-US"/>
        </w:rPr>
      </w:pPr>
      <w:r w:rsidRPr="00613D7E">
        <w:rPr>
          <w:b/>
          <w:bCs/>
          <w:lang w:val="en-US"/>
        </w:rPr>
        <w:t>Special Adviser</w:t>
      </w:r>
      <w:r w:rsidR="00826458" w:rsidRPr="00613D7E">
        <w:rPr>
          <w:b/>
          <w:bCs/>
          <w:lang w:val="en-US"/>
        </w:rPr>
        <w:t>,</w:t>
      </w:r>
      <w:r w:rsidRPr="00613D7E">
        <w:rPr>
          <w:b/>
          <w:bCs/>
          <w:lang w:val="en-US"/>
        </w:rPr>
        <w:t xml:space="preserve"> Coordination team</w:t>
      </w:r>
    </w:p>
    <w:p w:rsidR="00826458" w:rsidRDefault="00826458" w:rsidP="00826458">
      <w:pPr>
        <w:rPr>
          <w:b/>
          <w:bCs/>
          <w:lang w:val="en-US"/>
        </w:rPr>
      </w:pPr>
    </w:p>
    <w:p w:rsidR="00EC16D1" w:rsidRDefault="00EC16D1" w:rsidP="00826458">
      <w:pPr>
        <w:rPr>
          <w:b/>
          <w:bCs/>
          <w:lang w:val="en-US"/>
        </w:rPr>
      </w:pPr>
    </w:p>
    <w:p w:rsidR="00826458" w:rsidRDefault="00826458" w:rsidP="00826458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TASKS AND RESPONSIBILITIES 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Assisting in </w:t>
      </w:r>
      <w:r w:rsidRPr="00C6312A">
        <w:rPr>
          <w:rFonts w:eastAsia="Times New Roman"/>
          <w:lang w:val="en-US"/>
        </w:rPr>
        <w:t>planning</w:t>
      </w:r>
      <w:r w:rsidR="00093FDD" w:rsidRPr="00C6312A">
        <w:rPr>
          <w:rFonts w:eastAsia="Times New Roman"/>
          <w:lang w:val="en-US"/>
        </w:rPr>
        <w:t>, coordinating</w:t>
      </w:r>
      <w:r w:rsidRPr="00C6312A">
        <w:rPr>
          <w:rFonts w:eastAsia="Times New Roman"/>
          <w:lang w:val="en-US"/>
        </w:rPr>
        <w:t xml:space="preserve"> and conducting</w:t>
      </w:r>
      <w:r>
        <w:rPr>
          <w:rFonts w:eastAsia="Times New Roman"/>
          <w:lang w:val="en-US"/>
        </w:rPr>
        <w:t xml:space="preserve"> the 202</w:t>
      </w:r>
      <w:r>
        <w:rPr>
          <w:rFonts w:eastAsia="Times New Roman"/>
          <w:lang w:val="en-US"/>
        </w:rPr>
        <w:t>3</w:t>
      </w:r>
      <w:r>
        <w:rPr>
          <w:rFonts w:eastAsia="Times New Roman"/>
          <w:lang w:val="en-US"/>
        </w:rPr>
        <w:t xml:space="preserve"> OSCE Chairmanship;  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Advising the Chairmanship in its task of providing political guidance to the OSCE, </w:t>
      </w:r>
      <w:r w:rsidRPr="00C6312A">
        <w:rPr>
          <w:rFonts w:eastAsia="Times New Roman"/>
          <w:lang w:val="en-US"/>
        </w:rPr>
        <w:t>including to OSCE Heads of Field Operations and the Secretariat;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Advising, designing, drafting and implementing strategies, projects, activities of the Chairmanship;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Representing the </w:t>
      </w:r>
      <w:r>
        <w:rPr>
          <w:rFonts w:eastAsia="Times New Roman"/>
          <w:lang w:val="en-US"/>
        </w:rPr>
        <w:t xml:space="preserve">North Macedonian </w:t>
      </w:r>
      <w:r>
        <w:rPr>
          <w:rFonts w:eastAsia="Times New Roman"/>
          <w:lang w:val="en-US"/>
        </w:rPr>
        <w:t>Chairmanship at high level meetings and negotiations;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Liaising with delegations of 56 OSCE participating States and 11 Partners for Co-operation on behalf of the Chairmanship;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Drafting speeches and talking points for the Chair</w:t>
      </w:r>
      <w:r w:rsidR="00C6312A">
        <w:rPr>
          <w:rFonts w:eastAsia="Times New Roman"/>
          <w:lang w:val="en-US"/>
        </w:rPr>
        <w:t>man</w:t>
      </w:r>
      <w:r>
        <w:rPr>
          <w:rFonts w:eastAsia="Times New Roman"/>
          <w:lang w:val="en-US"/>
        </w:rPr>
        <w:t>-In-Office and other senior Chairmanship representatives, clearing official reports before distribution to OSCE participating States;</w:t>
      </w:r>
    </w:p>
    <w:p w:rsidR="00826458" w:rsidRDefault="00826458" w:rsidP="00826458">
      <w:pPr>
        <w:rPr>
          <w:b/>
          <w:bCs/>
          <w:lang w:val="sv-SE"/>
        </w:rPr>
      </w:pPr>
    </w:p>
    <w:p w:rsidR="00826458" w:rsidRDefault="00826458" w:rsidP="00826458">
      <w:pPr>
        <w:rPr>
          <w:b/>
          <w:bCs/>
          <w:lang w:val="sv-SE"/>
        </w:rPr>
      </w:pPr>
      <w:r>
        <w:rPr>
          <w:b/>
          <w:bCs/>
          <w:lang w:val="sv-SE"/>
        </w:rPr>
        <w:t>JOB REQUIREMENTS: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GB"/>
        </w:rPr>
        <w:t xml:space="preserve">Minimum of 6 years of progressively responsible professional experience in advisory positions, within international organisations or </w:t>
      </w:r>
      <w:r>
        <w:rPr>
          <w:rFonts w:eastAsia="Times New Roman"/>
          <w:lang w:val="en-US"/>
        </w:rPr>
        <w:t>national diplomatic services;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Broad knowledge and experience of the work of the OSCE and the role of the Chairmanship, with previous experience with an OSCE Chairmanship and/or in the OSCE being a distinct asset;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Experience in drafting reports, policy papers, research;</w:t>
      </w:r>
    </w:p>
    <w:p w:rsidR="00826458" w:rsidRPr="00613D7E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 w:rsidRPr="00613D7E">
        <w:rPr>
          <w:rFonts w:eastAsia="Times New Roman"/>
          <w:lang w:val="en-US"/>
        </w:rPr>
        <w:t>Experience in writing speeches for a wide variety of audiences;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Ability to operate in a delicate diplomatic setting with tact and discretion;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Ability to establish contacts, develop and maintain relations with high-level political actors, as well as government officials and institutions;</w:t>
      </w:r>
    </w:p>
    <w:p w:rsidR="00826458" w:rsidRDefault="00826458" w:rsidP="00826458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Demonstrable communication in the English </w:t>
      </w:r>
      <w:r w:rsidR="004F050A">
        <w:rPr>
          <w:rFonts w:eastAsia="Times New Roman"/>
          <w:lang w:val="en-US"/>
        </w:rPr>
        <w:t xml:space="preserve">and Finnish </w:t>
      </w:r>
      <w:r>
        <w:rPr>
          <w:rFonts w:eastAsia="Times New Roman"/>
          <w:lang w:val="en-US"/>
        </w:rPr>
        <w:t>language</w:t>
      </w:r>
      <w:r w:rsidR="004F050A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 xml:space="preserve"> (oral and written), analytical, problem solving, diplomatic, interpersonal and organizational skills;</w:t>
      </w:r>
    </w:p>
    <w:p w:rsidR="006D0301" w:rsidRPr="006D0301" w:rsidRDefault="006D0301" w:rsidP="002F471A">
      <w:pPr>
        <w:numPr>
          <w:ilvl w:val="0"/>
          <w:numId w:val="1"/>
        </w:numPr>
        <w:spacing w:after="200" w:line="276" w:lineRule="auto"/>
        <w:jc w:val="both"/>
        <w:rPr>
          <w:rFonts w:eastAsia="Times New Roman"/>
          <w:lang w:val="en-US"/>
        </w:rPr>
      </w:pPr>
      <w:r w:rsidRPr="006D0301">
        <w:rPr>
          <w:rFonts w:eastAsia="Times New Roman"/>
          <w:lang w:val="en-US"/>
        </w:rPr>
        <w:t>Knowledge about the Western Balkans region and the individual countries of the region</w:t>
      </w:r>
      <w:r w:rsidRPr="006D0301">
        <w:rPr>
          <w:rFonts w:eastAsia="Times New Roman"/>
          <w:lang w:val="en-US"/>
        </w:rPr>
        <w:t>;</w:t>
      </w:r>
      <w:bookmarkStart w:id="0" w:name="_GoBack"/>
      <w:bookmarkEnd w:id="0"/>
    </w:p>
    <w:p w:rsidR="00541870" w:rsidRPr="004F050A" w:rsidRDefault="00826458" w:rsidP="0044698E">
      <w:pPr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 w:rsidRPr="00826458">
        <w:rPr>
          <w:rFonts w:eastAsia="Times New Roman"/>
          <w:lang w:val="en-US"/>
        </w:rPr>
        <w:lastRenderedPageBreak/>
        <w:t xml:space="preserve">University education in international studies, public policy, political science or law or </w:t>
      </w:r>
      <w:proofErr w:type="gramStart"/>
      <w:r w:rsidRPr="00826458">
        <w:rPr>
          <w:rFonts w:eastAsia="Times New Roman"/>
          <w:lang w:val="en-US"/>
        </w:rPr>
        <w:t>related</w:t>
      </w:r>
      <w:proofErr w:type="gramEnd"/>
      <w:r w:rsidRPr="00826458">
        <w:rPr>
          <w:rFonts w:eastAsia="Times New Roman"/>
          <w:lang w:val="en-US"/>
        </w:rPr>
        <w:t xml:space="preserve"> fields</w:t>
      </w:r>
      <w:r w:rsidR="006D0301">
        <w:rPr>
          <w:rFonts w:eastAsia="Times New Roman"/>
          <w:lang w:val="en-US"/>
        </w:rPr>
        <w:t>.</w:t>
      </w:r>
    </w:p>
    <w:sectPr w:rsidR="00541870" w:rsidRPr="004F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4ED"/>
    <w:multiLevelType w:val="hybridMultilevel"/>
    <w:tmpl w:val="25FC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8"/>
    <w:rsid w:val="00093FDD"/>
    <w:rsid w:val="00120A8E"/>
    <w:rsid w:val="002111CA"/>
    <w:rsid w:val="0034061B"/>
    <w:rsid w:val="004F050A"/>
    <w:rsid w:val="00613D7E"/>
    <w:rsid w:val="006D0301"/>
    <w:rsid w:val="00826458"/>
    <w:rsid w:val="00B4630A"/>
    <w:rsid w:val="00C6312A"/>
    <w:rsid w:val="00E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5934"/>
  <w15:chartTrackingRefBased/>
  <w15:docId w15:val="{6958D2C8-25D8-43B0-8AA6-ACA6D8D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58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5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Pihlajamäki Päivi</dc:creator>
  <cp:keywords/>
  <dc:description/>
  <cp:lastModifiedBy>Pihlajamäki Päivi</cp:lastModifiedBy>
  <cp:revision>5</cp:revision>
  <dcterms:created xsi:type="dcterms:W3CDTF">2022-09-22T07:34:00Z</dcterms:created>
  <dcterms:modified xsi:type="dcterms:W3CDTF">2022-09-22T10:03:00Z</dcterms:modified>
</cp:coreProperties>
</file>